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Cs w:val="22"/>
          <w:lang w:eastAsia="en-US"/>
        </w:rPr>
      </w:pPr>
      <w:r w:rsidRPr="00B53D6A">
        <w:rPr>
          <w:rFonts w:ascii="Times New Roman" w:hAnsi="Times New Roman"/>
          <w:noProof/>
          <w:szCs w:val="22"/>
        </w:rPr>
        <w:drawing>
          <wp:inline distT="0" distB="0" distL="0" distR="0">
            <wp:extent cx="462280" cy="57023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B53D6A">
        <w:rPr>
          <w:rFonts w:ascii="Times New Roman" w:hAnsi="Times New Roman"/>
          <w:sz w:val="26"/>
          <w:szCs w:val="26"/>
          <w:lang w:eastAsia="en-US"/>
        </w:rPr>
        <w:t>Департамент образования Администрации города Тюмени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53D6A">
        <w:rPr>
          <w:rFonts w:ascii="Times New Roman" w:hAnsi="Times New Roman"/>
          <w:bCs/>
          <w:sz w:val="26"/>
          <w:szCs w:val="26"/>
          <w:lang w:eastAsia="en-US"/>
        </w:rPr>
        <w:t xml:space="preserve">Муниципальное автономное дошкольное образовательное учреждение 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  <w:lang w:eastAsia="en-US"/>
        </w:rPr>
      </w:pPr>
      <w:r w:rsidRPr="00B53D6A">
        <w:rPr>
          <w:rFonts w:ascii="Times New Roman" w:hAnsi="Times New Roman"/>
          <w:bCs/>
          <w:sz w:val="26"/>
          <w:szCs w:val="26"/>
          <w:lang w:eastAsia="en-US"/>
        </w:rPr>
        <w:t>детский сад № 186 города Тюмени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B53D6A">
        <w:rPr>
          <w:rFonts w:ascii="Times New Roman" w:hAnsi="Times New Roman"/>
          <w:bCs/>
          <w:sz w:val="26"/>
          <w:szCs w:val="26"/>
          <w:lang w:eastAsia="en-US"/>
        </w:rPr>
        <w:t>(МАДОУ д/с № 186 города Тюмени)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Pr="00B53D6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B53D6A">
        <w:rPr>
          <w:rFonts w:ascii="Times New Roman" w:hAnsi="Times New Roman"/>
          <w:sz w:val="36"/>
          <w:szCs w:val="36"/>
          <w:lang w:eastAsia="en-US"/>
        </w:rPr>
        <w:t xml:space="preserve">Конспект </w:t>
      </w:r>
    </w:p>
    <w:p w:rsidR="00445B08" w:rsidRDefault="00B53D6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3D6A">
        <w:rPr>
          <w:rFonts w:ascii="Times New Roman" w:hAnsi="Times New Roman"/>
          <w:sz w:val="28"/>
          <w:szCs w:val="28"/>
          <w:lang w:eastAsia="en-US"/>
        </w:rPr>
        <w:t>образовательной деятельности</w:t>
      </w:r>
      <w:r w:rsidR="00445B0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 рисованию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3D6A">
        <w:rPr>
          <w:rFonts w:ascii="Times New Roman" w:hAnsi="Times New Roman"/>
          <w:sz w:val="28"/>
          <w:szCs w:val="28"/>
          <w:lang w:eastAsia="en-US"/>
        </w:rPr>
        <w:t xml:space="preserve"> в старшей группе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3D6A">
        <w:rPr>
          <w:rFonts w:ascii="Times New Roman" w:hAnsi="Times New Roman"/>
          <w:sz w:val="28"/>
          <w:szCs w:val="28"/>
          <w:lang w:eastAsia="en-US"/>
        </w:rPr>
        <w:t>«</w:t>
      </w:r>
      <w:r w:rsidR="00E177CB">
        <w:rPr>
          <w:rFonts w:ascii="Times New Roman" w:hAnsi="Times New Roman"/>
          <w:sz w:val="28"/>
          <w:szCs w:val="28"/>
          <w:lang w:eastAsia="en-US"/>
        </w:rPr>
        <w:t>Зимние</w:t>
      </w:r>
      <w:r>
        <w:rPr>
          <w:rFonts w:ascii="Times New Roman" w:hAnsi="Times New Roman"/>
          <w:sz w:val="28"/>
          <w:szCs w:val="28"/>
          <w:lang w:eastAsia="en-US"/>
        </w:rPr>
        <w:t xml:space="preserve"> узоры</w:t>
      </w:r>
      <w:r w:rsidRPr="00B53D6A">
        <w:rPr>
          <w:rFonts w:ascii="Times New Roman" w:hAnsi="Times New Roman"/>
          <w:sz w:val="28"/>
          <w:szCs w:val="28"/>
          <w:lang w:eastAsia="en-US"/>
        </w:rPr>
        <w:t>»</w:t>
      </w:r>
    </w:p>
    <w:p w:rsidR="00B53D6A" w:rsidRPr="00B53D6A" w:rsidRDefault="00B53D6A" w:rsidP="00F0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518A" w:rsidRPr="00B53D6A" w:rsidRDefault="00F0518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B53D6A">
        <w:rPr>
          <w:rFonts w:ascii="Times New Roman" w:hAnsi="Times New Roman"/>
          <w:sz w:val="28"/>
          <w:szCs w:val="28"/>
          <w:lang w:eastAsia="en-US"/>
        </w:rPr>
        <w:t>Составила:</w:t>
      </w:r>
    </w:p>
    <w:p w:rsidR="00B53D6A" w:rsidRPr="00B53D6A" w:rsidRDefault="00B53D6A" w:rsidP="00F051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B53D6A">
        <w:rPr>
          <w:rFonts w:ascii="Times New Roman" w:hAnsi="Times New Roman"/>
          <w:sz w:val="28"/>
          <w:szCs w:val="28"/>
          <w:lang w:eastAsia="en-US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eastAsia="en-US"/>
        </w:rPr>
        <w:t>Захарьева А.И.</w:t>
      </w:r>
    </w:p>
    <w:p w:rsidR="00B53D6A" w:rsidRPr="00B53D6A" w:rsidRDefault="00B53D6A" w:rsidP="00F051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53D6A" w:rsidRPr="00B53D6A" w:rsidRDefault="00B53D6A" w:rsidP="00F0518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53D6A" w:rsidRDefault="00B53D6A" w:rsidP="00F0518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0518A" w:rsidRPr="00B53D6A" w:rsidRDefault="00F0518A" w:rsidP="00F0518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53D6A" w:rsidRDefault="00B53D6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3D6A">
        <w:rPr>
          <w:rFonts w:ascii="Times New Roman" w:hAnsi="Times New Roman"/>
          <w:sz w:val="28"/>
          <w:szCs w:val="28"/>
          <w:lang w:eastAsia="en-US"/>
        </w:rPr>
        <w:t>Тюмень,</w:t>
      </w:r>
      <w:r>
        <w:rPr>
          <w:rFonts w:ascii="Times New Roman" w:hAnsi="Times New Roman"/>
          <w:sz w:val="28"/>
          <w:szCs w:val="28"/>
          <w:lang w:eastAsia="en-US"/>
        </w:rPr>
        <w:t xml:space="preserve"> 2024</w:t>
      </w:r>
    </w:p>
    <w:p w:rsidR="00F0518A" w:rsidRDefault="00F0518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518A" w:rsidRDefault="00F0518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518A" w:rsidRPr="00445B08" w:rsidRDefault="00F0518A" w:rsidP="00F051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Приоритетная образовательная область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художественно-эстетическое развитие.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Цель: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формирование эстетического отношения к художественно-творческой деятельности через использование нетрадиционной техники рисования.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Образовательные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-расширить знания детей о нетрадиционной технике рисования - рисование манкой;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Развивающие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 помощью нетрадиционной техники рисования развивать у детей стойкий интерес к изобразительной деятельности;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-продолжать развивать творческое воображение и фантазию;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самостоятельность в создании узора;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зимним явлениям природы;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аккуратность при выполнении работ.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Интеграция образовательных областей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социально-коммуникативное развитие; познавательное развитие; физическое развитие; художественно-эстетическое развитие.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Предварительная работа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чтение художественной литературы, загадывание загадок, наблюдения, беседы, рассматривание узоров на </w:t>
      </w:r>
      <w:r w:rsidR="00F05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картинках, проведение опытов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76386" w:rsidRPr="00445B08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Материалы и оборудование</w:t>
      </w:r>
      <w:r w:rsidR="00816E33" w:rsidRPr="00445B0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коробка-посылка; снежинка с загадкой;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изображения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узоров, картон темных цветов по количеству детей, клей, манная крупа, кисти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подносы, салфетки</w:t>
      </w:r>
      <w:proofErr w:type="gramEnd"/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518A" w:rsidRP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05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Вводная часть.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вместе с воспитателем заходят в группу, встают в круг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давайте встанем в круг, возьмемся за руки и поприветствуем друг друга: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Собрались все дети в круг.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твой друг и ты - мой друг.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Крепко за руки возьмемся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 другу улыбнемся.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Присаживайтесь на ковёр. Ребята, давайте вспомним, какое сейчас время года!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Зима.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В: </w:t>
      </w:r>
      <w:proofErr w:type="gramStart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верно сказали, что сейчас Зима. Послушайте отрывок из стихотворения А. С. Пушкина «Зимнее утро»: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голубыми небесами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Великолепными коврами,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Блестя на солнце, снег лежит;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Прозрачный лес один чернеет,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ель сквозь иней зеленеет,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речка подо льдом блестит.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вы узнали из стихотворения?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 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Какая она зима?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елоснежная, морозная, холодная, заснеженная, сказочная, хрустальная, белая, снежная, пушистая, блестящая, красивая, ветреная,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Какие природные явления бывают зимой?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Д: 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мороз, снегопад, гололёд, метель.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ребята, нравится зима?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почему?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Можно кататься на санках, играть в снежки, лепить снеговика.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Вот и мы сейчас с вами отправимся на зимнюю прогулку. Встаем на ноги.</w:t>
      </w:r>
    </w:p>
    <w:p w:rsidR="00276386" w:rsidRPr="00445B08" w:rsidRDefault="00276386" w:rsidP="00F0518A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Физкультминутка «На дворе у нас мороз!»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дворе у нас мороз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носик не замерз,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ножками потопать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ладошками похлопать.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неба падают снежинки,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 сказочной картинке.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их ловить руками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покажем дома маме!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sz w:val="28"/>
          <w:szCs w:val="28"/>
        </w:rPr>
        <w:br/>
      </w: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 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Давайте, подойдём </w:t>
      </w:r>
      <w:proofErr w:type="gramStart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столу, ребята.</w:t>
      </w: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Зима – замечательное время года! Зимой происходят разные чудеса! Вот и я получила сегодня небольшую посылку. Давайте посмотрим, что же в ней лежит. А 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здесь снежинка с зага</w:t>
      </w:r>
      <w:r w:rsidR="00B53D6A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дкой. Слушайте внимательно, что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 ее отгадать. Кто знает отгадку, поднимает руку: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Невидимкой, осторожно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является ко мне,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рисует, как художник,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узоры на окне.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– клен, а это – ива, 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и пальма предо мной.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рисует он красиво</w:t>
      </w: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Белой краскою одной!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кто же этот художник?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Конечно, Мороз.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осмотрите, что ещё здесь есть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картинки с зимними узорами.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Ребята, а вы знаете, как на стеклах получаются такие красивые узоры-кружева? 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холода.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518A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F05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холодного, морозного воздуха капельки воды, которые присутствуют в воздухе, оседают на холодном стекле, замерзают и превращаются в льдинки. За ночь их образуется много-много, они как бы наращиваются друг на друга. И в итоге, получаются разные узоры.</w:t>
      </w:r>
      <w:r w:rsidR="00F05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5283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авайте рассмотрим иллюстрации. Как недолговечны эти произведения природы, но как прекрасны! От созерцания нерукотворных узоров рождаются удивительные фантастические образы. </w:t>
      </w:r>
      <w:r w:rsidR="00F452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Расскажите, что вы видите в этих причудливых узорах.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6386" w:rsidRDefault="00F4528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Д: 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колосок, пёрышко, астру и хризантему, 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точки ели, хрустальные снежинки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2C8A" w:rsidRPr="00445B08" w:rsidRDefault="00F4528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B8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 w:rsidR="00B8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красота, дед мороз настоящий художник. Хочется попробовать </w:t>
      </w:r>
      <w:proofErr w:type="gramStart"/>
      <w:r w:rsidR="00B8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proofErr w:type="gramEnd"/>
      <w:r w:rsidR="00B8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он нарисовать необыкновенные узоры, но у нас совсем не осталось белой краски.</w:t>
      </w:r>
      <w:r w:rsidR="00B82C8A" w:rsidRPr="00B8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2C8A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Подождите-ка, в нашей посылке еще что-то лежит, надо посмотреть, что там?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2C8A" w:rsidRPr="00445B08" w:rsidRDefault="00B82C8A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манная крупа и клей.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2C8A" w:rsidRPr="00F0518A" w:rsidRDefault="00B82C8A" w:rsidP="00F0518A">
      <w:pPr>
        <w:spacing w:after="0" w:line="240" w:lineRule="auto"/>
        <w:ind w:firstLine="284"/>
        <w:rPr>
          <w:rFonts w:ascii="Times New Roman" w:hAnsi="Times New Roman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 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вы </w:t>
      </w:r>
      <w:proofErr w:type="gramStart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мы можем сделать с их помощью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2C8A" w:rsidRDefault="00B82C8A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интересную картину способом рисование манкой</w:t>
      </w:r>
    </w:p>
    <w:p w:rsidR="00F0518A" w:rsidRPr="00B82C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5B08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действительно, </w:t>
      </w:r>
      <w:r w:rsidRPr="00445B08">
        <w:rPr>
          <w:rFonts w:ascii="Times New Roman" w:hAnsi="Times New Roman"/>
          <w:sz w:val="28"/>
          <w:szCs w:val="28"/>
          <w:shd w:val="clear" w:color="auto" w:fill="FFFFFF"/>
        </w:rPr>
        <w:t>рисовать можно не только красками и карандашами, мы можем использовать и множество других предметов для рисования.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Рассмотрите внимательно манную крупу, потрогайте её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45B08">
        <w:rPr>
          <w:rFonts w:ascii="Times New Roman" w:hAnsi="Times New Roman"/>
          <w:sz w:val="28"/>
          <w:szCs w:val="28"/>
          <w:shd w:val="clear" w:color="auto" w:fill="FFFFFF"/>
        </w:rPr>
        <w:t xml:space="preserve"> на что она похожа?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0518A" w:rsidRPr="00445B08" w:rsidRDefault="00F0518A" w:rsidP="00F0518A">
      <w:pPr>
        <w:spacing w:after="0" w:line="240" w:lineRule="auto"/>
        <w:ind w:firstLine="284"/>
        <w:rPr>
          <w:rFonts w:ascii="Times New Roman" w:hAnsi="Times New Roman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sz w:val="28"/>
          <w:szCs w:val="28"/>
          <w:shd w:val="clear" w:color="auto" w:fill="FFFFFF"/>
        </w:rPr>
        <w:t xml:space="preserve"> на снег.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В:</w:t>
      </w:r>
      <w:r w:rsidR="00F05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верно, р</w:t>
      </w:r>
      <w:r w:rsidR="00B82C8A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 уж у нас не осталось красок, то мы попробуем нарисовать тем, что у нас есть. Оказывается, с помощью клея и манной крупы тоже можно рисовать. Манка удивительным образом похожа на крупинки снега! Ведь недаром в народе говорят – «манна небесная сыпется», а на снег говорят - «крупа». 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Продуктивная деятельность.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05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F05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столах перед вами лежит манная крупа, и клей. На темном листе картона мы с вами клеем нари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суем произвольные узоры-кружева, какие вы только сами придумаете.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леем нужно работать быстро, что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успел высохнуть. Аккуратно наносим клей толстым слоем. Затем мы возьмём манную крупу пальцами, как настоящие зимние помощники, насыпаем на клей – крупинки манки останутся на листе именно там, где был узор из клея, а лишнюю крупу осторожно стряхнём на поднос. 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518A" w:rsidRP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05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Работа детей</w:t>
      </w:r>
    </w:p>
    <w:p w:rsidR="00F0518A" w:rsidRDefault="00F0518A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Рефлексия.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bookmarkStart w:id="0" w:name="_dx_frag_StartFragment"/>
      <w:bookmarkEnd w:id="0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Молодцы! Какие красивые морозные кружева получились у вас. Пройдите и рассмотрите работы друг друга. Ваши узоры получились все разные, необыкновенные, чудесные. Нужно некоторое время, чтобы работы высохли. Оставим их на столах, а сами пока пройдем на ковер.</w:t>
      </w:r>
    </w:p>
    <w:p w:rsidR="00276386" w:rsidRPr="00445B08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аким способом мы сегодня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рисовали</w:t>
      </w:r>
      <w:r w:rsidR="00816E33"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рисование манной крупой.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445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вам понравилось больше всего? 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Pr="00445B08" w:rsidRDefault="00816E33" w:rsidP="00F0518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B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Д:</w:t>
      </w:r>
      <w:r w:rsidR="00F05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рассыпать крупу, придумывать узоры</w:t>
      </w:r>
    </w:p>
    <w:p w:rsidR="00F0518A" w:rsidRDefault="00F0518A" w:rsidP="00F051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386" w:rsidRDefault="00D84CB5" w:rsidP="00D84CB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 и дети рассматривают рисунки, выбирают самые необычные узоры</w:t>
      </w:r>
    </w:p>
    <w:p w:rsidR="00F0518A" w:rsidRPr="00445B08" w:rsidRDefault="00F0518A" w:rsidP="00F0518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sectPr w:rsidR="00F0518A" w:rsidRPr="00445B08" w:rsidSect="00445B08">
      <w:pgSz w:w="12240" w:h="15840"/>
      <w:pgMar w:top="1133" w:right="850" w:bottom="1133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76386"/>
    <w:rsid w:val="00276386"/>
    <w:rsid w:val="00445B08"/>
    <w:rsid w:val="005D26C8"/>
    <w:rsid w:val="00816E33"/>
    <w:rsid w:val="00874548"/>
    <w:rsid w:val="009052EA"/>
    <w:rsid w:val="00B53D6A"/>
    <w:rsid w:val="00B82C8A"/>
    <w:rsid w:val="00D84CB5"/>
    <w:rsid w:val="00E177CB"/>
    <w:rsid w:val="00F0518A"/>
    <w:rsid w:val="00F45283"/>
    <w:rsid w:val="00FA784C"/>
    <w:rsid w:val="00FD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9052EA"/>
  </w:style>
  <w:style w:type="character" w:styleId="a4">
    <w:name w:val="Hyperlink"/>
    <w:rsid w:val="009052EA"/>
    <w:rPr>
      <w:color w:val="0000FF"/>
      <w:u w:val="single"/>
    </w:rPr>
  </w:style>
  <w:style w:type="table" w:styleId="1">
    <w:name w:val="Table Simple 1"/>
    <w:basedOn w:val="a1"/>
    <w:rsid w:val="00905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2024-02-13T09:07:00Z</dcterms:created>
  <dcterms:modified xsi:type="dcterms:W3CDTF">2024-02-16T05:30:00Z</dcterms:modified>
</cp:coreProperties>
</file>