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</w:rPr>
      </w:pPr>
      <w:r w:rsidRPr="008E37D1">
        <w:rPr>
          <w:rFonts w:ascii="Times New Roman" w:hAnsi="Times New Roman"/>
          <w:noProof/>
          <w:lang w:eastAsia="ru-RU"/>
        </w:rPr>
        <w:drawing>
          <wp:inline distT="0" distB="0" distL="0" distR="0" wp14:anchorId="35E79CEA" wp14:editId="117B8E29">
            <wp:extent cx="466725" cy="571500"/>
            <wp:effectExtent l="0" t="0" r="9525" b="0"/>
            <wp:docPr id="1" name="Рисунок 1" descr="Описание: GERB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-B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30" t="268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E37D1">
        <w:rPr>
          <w:rFonts w:ascii="Times New Roman" w:hAnsi="Times New Roman"/>
          <w:sz w:val="26"/>
          <w:szCs w:val="26"/>
        </w:rPr>
        <w:t>Департамент образования Администрации города Тюмени</w:t>
      </w: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bCs/>
          <w:sz w:val="26"/>
          <w:szCs w:val="26"/>
        </w:rPr>
      </w:pPr>
      <w:r w:rsidRPr="008E37D1">
        <w:rPr>
          <w:rFonts w:ascii="Times New Roman" w:hAnsi="Times New Roman"/>
          <w:bCs/>
          <w:sz w:val="26"/>
          <w:szCs w:val="26"/>
        </w:rPr>
        <w:t xml:space="preserve">Муниципальное автономное дошкольное образовательное учреждение </w:t>
      </w: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bCs/>
          <w:caps/>
          <w:sz w:val="26"/>
          <w:szCs w:val="26"/>
        </w:rPr>
      </w:pPr>
      <w:r w:rsidRPr="008E37D1">
        <w:rPr>
          <w:rFonts w:ascii="Times New Roman" w:hAnsi="Times New Roman"/>
          <w:bCs/>
          <w:sz w:val="26"/>
          <w:szCs w:val="26"/>
        </w:rPr>
        <w:t>детский сад № 186 города Тюмени</w:t>
      </w:r>
    </w:p>
    <w:p w:rsidR="00A25F56" w:rsidRPr="008E37D1" w:rsidRDefault="00A25F56" w:rsidP="00A25F56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8E37D1">
        <w:rPr>
          <w:rFonts w:ascii="Times New Roman" w:hAnsi="Times New Roman"/>
          <w:bCs/>
          <w:sz w:val="26"/>
          <w:szCs w:val="26"/>
        </w:rPr>
        <w:t>(МАДОУ д/с № 186 города Тюмени)</w:t>
      </w:r>
    </w:p>
    <w:p w:rsidR="00A25F56" w:rsidRPr="008E37D1" w:rsidRDefault="00A25F56" w:rsidP="00A25F56">
      <w:pPr>
        <w:jc w:val="center"/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spacing w:after="0"/>
        <w:jc w:val="center"/>
        <w:rPr>
          <w:rFonts w:ascii="Times New Roman" w:hAnsi="Times New Roman"/>
          <w:sz w:val="36"/>
          <w:szCs w:val="36"/>
        </w:rPr>
      </w:pPr>
      <w:r w:rsidRPr="008E37D1">
        <w:rPr>
          <w:rFonts w:ascii="Times New Roman" w:hAnsi="Times New Roman"/>
          <w:sz w:val="36"/>
          <w:szCs w:val="36"/>
        </w:rPr>
        <w:t xml:space="preserve">Конспект </w:t>
      </w:r>
    </w:p>
    <w:p w:rsidR="00A25F56" w:rsidRPr="008E37D1" w:rsidRDefault="00A25F56" w:rsidP="00A25F56">
      <w:pPr>
        <w:spacing w:after="0"/>
        <w:jc w:val="center"/>
        <w:rPr>
          <w:rFonts w:ascii="Times New Roman" w:hAnsi="Times New Roman"/>
          <w:sz w:val="36"/>
          <w:szCs w:val="36"/>
        </w:rPr>
      </w:pPr>
    </w:p>
    <w:p w:rsidR="00A25F56" w:rsidRPr="008E37D1" w:rsidRDefault="00A25F56" w:rsidP="00A25F56">
      <w:pPr>
        <w:spacing w:after="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A25F56">
        <w:rPr>
          <w:rFonts w:ascii="Times New Roman" w:hAnsi="Times New Roman" w:cs="Times New Roman"/>
          <w:sz w:val="28"/>
          <w:szCs w:val="28"/>
          <w:shd w:val="clear" w:color="auto" w:fill="FFFFFF"/>
        </w:rPr>
        <w:t>нтегрированного занятия</w:t>
      </w:r>
      <w:r w:rsidRPr="008E3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средней группе</w:t>
      </w:r>
    </w:p>
    <w:p w:rsidR="00A25F56" w:rsidRPr="00A25F56" w:rsidRDefault="00A25F56" w:rsidP="00A25F56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25F5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9E09BE" w:rsidRPr="009E09BE">
        <w:rPr>
          <w:rFonts w:ascii="Times New Roman" w:eastAsia="Times New Roman" w:hAnsi="Times New Roman" w:cs="Times New Roman"/>
          <w:sz w:val="28"/>
          <w:szCs w:val="28"/>
          <w:lang w:eastAsia="ru-RU"/>
        </w:rPr>
        <w:t>Путешествие в шахматное королевство</w:t>
      </w:r>
      <w:r w:rsidRPr="00A25F5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jc w:val="right"/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b/>
          <w:sz w:val="28"/>
          <w:szCs w:val="28"/>
        </w:rPr>
      </w:pPr>
    </w:p>
    <w:p w:rsidR="00A25F56" w:rsidRPr="008E37D1" w:rsidRDefault="00A25F56" w:rsidP="00A25F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37D1">
        <w:rPr>
          <w:rFonts w:ascii="Times New Roman" w:hAnsi="Times New Roman"/>
          <w:sz w:val="28"/>
          <w:szCs w:val="28"/>
        </w:rPr>
        <w:t>Составила:</w:t>
      </w:r>
    </w:p>
    <w:p w:rsidR="00A25F56" w:rsidRPr="008E37D1" w:rsidRDefault="00A25F56" w:rsidP="00A25F56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 w:rsidRPr="008E37D1">
        <w:rPr>
          <w:rFonts w:ascii="Times New Roman" w:hAnsi="Times New Roman"/>
          <w:sz w:val="28"/>
          <w:szCs w:val="28"/>
        </w:rPr>
        <w:t>Воспитатель Третьякова И.П.</w:t>
      </w:r>
    </w:p>
    <w:p w:rsidR="00A25F56" w:rsidRPr="008E37D1" w:rsidRDefault="00A25F56" w:rsidP="00A25F56">
      <w:pPr>
        <w:jc w:val="right"/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jc w:val="right"/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jc w:val="right"/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rPr>
          <w:rFonts w:ascii="Times New Roman" w:hAnsi="Times New Roman"/>
          <w:sz w:val="28"/>
          <w:szCs w:val="28"/>
        </w:rPr>
      </w:pPr>
    </w:p>
    <w:p w:rsidR="00A25F56" w:rsidRPr="008E37D1" w:rsidRDefault="00A25F56" w:rsidP="00A25F56">
      <w:pPr>
        <w:jc w:val="center"/>
        <w:rPr>
          <w:rFonts w:ascii="Times New Roman" w:hAnsi="Times New Roman"/>
          <w:sz w:val="28"/>
          <w:szCs w:val="28"/>
        </w:rPr>
      </w:pPr>
      <w:r w:rsidRPr="008E37D1">
        <w:rPr>
          <w:rFonts w:ascii="Times New Roman" w:hAnsi="Times New Roman"/>
          <w:sz w:val="28"/>
          <w:szCs w:val="28"/>
        </w:rPr>
        <w:t>Тюмень, 2026</w:t>
      </w:r>
    </w:p>
    <w:p w:rsidR="00A25F56" w:rsidRPr="00A25F56" w:rsidRDefault="00A25F56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F56" w:rsidRDefault="00A25F56" w:rsidP="00A2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A25F56">
        <w:rPr>
          <w:rFonts w:ascii="Times New Roman" w:hAnsi="Times New Roman" w:cs="Times New Roman"/>
          <w:sz w:val="28"/>
          <w:szCs w:val="28"/>
        </w:rPr>
        <w:t xml:space="preserve"> </w:t>
      </w:r>
      <w:r w:rsidR="009E09BE" w:rsidRPr="009E09BE">
        <w:rPr>
          <w:rFonts w:ascii="Times New Roman" w:hAnsi="Times New Roman" w:cs="Times New Roman"/>
          <w:sz w:val="28"/>
          <w:szCs w:val="28"/>
        </w:rPr>
        <w:t xml:space="preserve">Познакомить детей с </w:t>
      </w:r>
      <w:r w:rsidR="00AC4E48">
        <w:rPr>
          <w:rFonts w:ascii="Times New Roman" w:hAnsi="Times New Roman" w:cs="Times New Roman"/>
          <w:sz w:val="28"/>
          <w:szCs w:val="28"/>
        </w:rPr>
        <w:t>игрой в шахматы</w:t>
      </w:r>
    </w:p>
    <w:p w:rsidR="009E09BE" w:rsidRPr="00A25F56" w:rsidRDefault="009E09BE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A25F56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25F56" w:rsidRPr="00A25F56" w:rsidRDefault="00A25F56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A25F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t xml:space="preserve">Образовательная: </w:t>
      </w:r>
    </w:p>
    <w:p w:rsidR="009E09BE" w:rsidRDefault="009E09BE" w:rsidP="00A2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>Познакомить с названиями шахматных фигур (пешка, ладья, слон, конь, ферзь, король) и их начальным расположением на доске. Закрепить понятия «белые» и «черные» фигуры.</w:t>
      </w:r>
    </w:p>
    <w:p w:rsidR="009E09BE" w:rsidRPr="00A25F56" w:rsidRDefault="009E09BE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A25F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t xml:space="preserve">Развивающая: </w:t>
      </w:r>
    </w:p>
    <w:p w:rsid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Развивать внимание, логическое мышление, память </w:t>
      </w:r>
      <w:r>
        <w:rPr>
          <w:rFonts w:ascii="Times New Roman" w:hAnsi="Times New Roman" w:cs="Times New Roman"/>
          <w:sz w:val="28"/>
          <w:szCs w:val="28"/>
        </w:rPr>
        <w:t>и пространственное воображение.</w:t>
      </w:r>
    </w:p>
    <w:p w:rsidR="009E09BE" w:rsidRPr="00A25F56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A25F56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A25F56">
        <w:rPr>
          <w:rFonts w:ascii="Times New Roman" w:hAnsi="Times New Roman" w:cs="Times New Roman"/>
          <w:b/>
          <w:sz w:val="28"/>
          <w:szCs w:val="28"/>
        </w:rPr>
        <w:t xml:space="preserve">Воспитательная: </w:t>
      </w:r>
    </w:p>
    <w:p w:rsidR="00A25F56" w:rsidRDefault="009E09BE" w:rsidP="00A2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>Воспитывать интерес к интеллектуальным играм, усидчивость и умение слушать других.</w:t>
      </w:r>
    </w:p>
    <w:p w:rsidR="009E09BE" w:rsidRPr="00A25F56" w:rsidRDefault="009E09BE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A25F56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Интеграция образовательных областей:</w:t>
      </w:r>
      <w:r w:rsidR="009E09BE">
        <w:rPr>
          <w:rFonts w:ascii="Times New Roman" w:hAnsi="Times New Roman" w:cs="Times New Roman"/>
          <w:sz w:val="28"/>
          <w:szCs w:val="28"/>
        </w:rPr>
        <w:t xml:space="preserve"> </w:t>
      </w:r>
      <w:r w:rsidR="009E09BE" w:rsidRPr="009E09BE">
        <w:rPr>
          <w:rFonts w:ascii="Times New Roman" w:hAnsi="Times New Roman" w:cs="Times New Roman"/>
          <w:sz w:val="28"/>
          <w:szCs w:val="28"/>
        </w:rPr>
        <w:t>Познавательное развитие, Речевое развитие, Физическое развитие.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09BE">
        <w:rPr>
          <w:rFonts w:ascii="Times New Roman" w:hAnsi="Times New Roman" w:cs="Times New Roman"/>
          <w:b/>
          <w:sz w:val="28"/>
          <w:szCs w:val="28"/>
        </w:rPr>
        <w:t>Материалы и оборудование: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6F410F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09BE" w:rsidRPr="009E09BE">
        <w:rPr>
          <w:rFonts w:ascii="Times New Roman" w:hAnsi="Times New Roman" w:cs="Times New Roman"/>
          <w:sz w:val="28"/>
          <w:szCs w:val="28"/>
        </w:rPr>
        <w:t xml:space="preserve"> Большая шахматная доска (демонстрационная).</w:t>
      </w:r>
    </w:p>
    <w:p w:rsidR="009E09BE" w:rsidRPr="009E09BE" w:rsidRDefault="006F410F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09BE" w:rsidRPr="009E09BE">
        <w:rPr>
          <w:rFonts w:ascii="Times New Roman" w:hAnsi="Times New Roman" w:cs="Times New Roman"/>
          <w:sz w:val="28"/>
          <w:szCs w:val="28"/>
        </w:rPr>
        <w:t xml:space="preserve"> Набор шахматных фигур.</w:t>
      </w:r>
    </w:p>
    <w:p w:rsidR="009E09BE" w:rsidRPr="009E09BE" w:rsidRDefault="006F410F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09BE" w:rsidRPr="009E09BE">
        <w:rPr>
          <w:rFonts w:ascii="Times New Roman" w:hAnsi="Times New Roman" w:cs="Times New Roman"/>
          <w:sz w:val="28"/>
          <w:szCs w:val="28"/>
        </w:rPr>
        <w:t xml:space="preserve"> Мешочек с шахматными фигурами для игры «Волшебный мешочек».</w:t>
      </w:r>
    </w:p>
    <w:p w:rsidR="009E09BE" w:rsidRPr="009E09BE" w:rsidRDefault="006F410F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09BE" w:rsidRPr="009E09BE">
        <w:rPr>
          <w:rFonts w:ascii="Times New Roman" w:hAnsi="Times New Roman" w:cs="Times New Roman"/>
          <w:sz w:val="28"/>
          <w:szCs w:val="28"/>
        </w:rPr>
        <w:t xml:space="preserve"> Листы бумаги с нарисованной шахматной доской (на каждого ребенка) или шаблоны для рисования.</w:t>
      </w:r>
    </w:p>
    <w:p w:rsidR="009E09BE" w:rsidRPr="009E09BE" w:rsidRDefault="006F410F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09BE" w:rsidRPr="009E09BE">
        <w:rPr>
          <w:rFonts w:ascii="Times New Roman" w:hAnsi="Times New Roman" w:cs="Times New Roman"/>
          <w:sz w:val="28"/>
          <w:szCs w:val="28"/>
        </w:rPr>
        <w:t xml:space="preserve"> Цветные карандаши или фломастеры (черный и белый).</w:t>
      </w:r>
    </w:p>
    <w:p w:rsidR="00A25F56" w:rsidRPr="00A25F56" w:rsidRDefault="006F410F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E09BE" w:rsidRPr="009E09BE">
        <w:rPr>
          <w:rFonts w:ascii="Times New Roman" w:hAnsi="Times New Roman" w:cs="Times New Roman"/>
          <w:sz w:val="28"/>
          <w:szCs w:val="28"/>
        </w:rPr>
        <w:t xml:space="preserve"> Письмо от Шахматного короля (можно в игровой форме).</w:t>
      </w:r>
    </w:p>
    <w:p w:rsidR="00A25F56" w:rsidRPr="00A25F56" w:rsidRDefault="00A25F56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25F56" w:rsidRPr="00A25F56" w:rsidRDefault="00A25F56" w:rsidP="00A25F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5F56">
        <w:rPr>
          <w:rFonts w:ascii="Times New Roman" w:hAnsi="Times New Roman" w:cs="Times New Roman"/>
          <w:sz w:val="28"/>
          <w:szCs w:val="28"/>
        </w:rPr>
        <w:t>Ход занятия</w:t>
      </w:r>
    </w:p>
    <w:p w:rsidR="00A25F56" w:rsidRPr="00A25F56" w:rsidRDefault="00A25F56" w:rsidP="00A25F56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09BE">
        <w:rPr>
          <w:rFonts w:ascii="Times New Roman" w:hAnsi="Times New Roman" w:cs="Times New Roman"/>
          <w:b/>
          <w:sz w:val="28"/>
          <w:szCs w:val="28"/>
        </w:rPr>
        <w:t xml:space="preserve">1. Организационный момент 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>Дети стоят в кругу.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Воспитатель: «Ребята, </w:t>
      </w:r>
      <w:bookmarkStart w:id="0" w:name="_GoBack"/>
      <w:bookmarkEnd w:id="0"/>
      <w:r w:rsidRPr="009E09BE">
        <w:rPr>
          <w:rFonts w:ascii="Times New Roman" w:hAnsi="Times New Roman" w:cs="Times New Roman"/>
          <w:sz w:val="28"/>
          <w:szCs w:val="28"/>
        </w:rPr>
        <w:t>возьмемся за руки и улыбнемся друг другу.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Собрались все дети в круг: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Я — твой друг, и ты — мой друг.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Крепко за руки возьмёмся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И друг другу улыбнёмся!»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09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Сюрпризный момент 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Воспитатель: «Ребята, я сегодня принесла вам интересную игру, но она не простая. Отгадайте загадку: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Скучно было детворе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Ранним утром во дворе.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Знаю я одну игру —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Сказал ребятам Петя.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Где бы ни был я, везде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В нее играют дети.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Есть в игре той ладья и ферзь,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Слон, конь и пешек ряд,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А возглавляет всех король —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Его хранит отряд.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Как же называется эта игра?» (Шахматы).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(Воспитатель показывает красивую шахматную доску). «Посмотрите, это шахматная доска. Какая она красивая! Она называется шахматной доской или шахматным полем. Что вы на ней видите?» (Ответы детей: белые и черные клетки, квадратики).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«Эта доска не простая, она волшебная. Сегодня мы с вами отправимся в путешествие в Шахматное королевство».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09BE">
        <w:rPr>
          <w:rFonts w:ascii="Times New Roman" w:hAnsi="Times New Roman" w:cs="Times New Roman"/>
          <w:b/>
          <w:sz w:val="28"/>
          <w:szCs w:val="28"/>
        </w:rPr>
        <w:t xml:space="preserve">3. Знакомство с шахматными фигурами 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9BE">
        <w:rPr>
          <w:rFonts w:ascii="Times New Roman" w:hAnsi="Times New Roman" w:cs="Times New Roman"/>
          <w:sz w:val="28"/>
          <w:szCs w:val="28"/>
        </w:rPr>
        <w:t>Воспитатель: «В этом королевстве живут шахматные фигуры. Давайте познакомимся с ними! Но сначала они хотят с нами поиграть в прятки».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Игра «Волшебный мешочек»: Дети по очереди опускают руку в мешочек, нащупывают фигуру, пытаются угадать её название, а затем достают и показывают всем. Воспитатель помогает называть фигуру и рассказывает о ней.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Пешка: «Это самая маленькая и быстрая фигурка, их много, они стоят впереди».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Ладья: «Эта фигура похожа на башенку. Она ходит прямо».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Конь: «А эта фигура похожа на лошадку. Посмотрите, у неё есть голова и грива».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Слон: «У этой фигуры есть характерная шапка. Это слон».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Ферзь: «Это самая главная и сильная фигура, у нее есть корона».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 xml:space="preserve"> Король: «А это самый главный король в шахматном королевстве, его нужно защищать. Он выше всех».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9BE">
        <w:rPr>
          <w:rFonts w:ascii="Times New Roman" w:hAnsi="Times New Roman" w:cs="Times New Roman"/>
          <w:sz w:val="28"/>
          <w:szCs w:val="28"/>
        </w:rPr>
        <w:t>После того как все фигуры будут названы, воспитатель показывает их на большой доске и вместе с детьми повторяет названия.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E09B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4. Физкультминутка «Шахматная зарядка» 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>Воспитатель: «Фигурки устали сидеть на месте, давайте и мы разомнемся!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Раз, два, три, четыре, пять! (Сжимаем и разжимаем кулаки).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Вышли пешки погулять! (Пальчики «шагают» по столу).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Король на месте, по привычке, (Сжатые кулаки на столе).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Прыгнет конь! Подковы звяк! (Хлопок в ладоши).</w:t>
      </w:r>
    </w:p>
    <w:p w:rsidR="009E09BE" w:rsidRP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А ладья у нас упряма, (Раскрытые ладошки скользят по столу вперед).</w:t>
      </w:r>
    </w:p>
    <w:p w:rsidR="009E09BE" w:rsidRDefault="009E09BE" w:rsidP="009E09B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E09BE">
        <w:rPr>
          <w:rFonts w:ascii="Times New Roman" w:hAnsi="Times New Roman" w:cs="Times New Roman"/>
          <w:sz w:val="28"/>
          <w:szCs w:val="28"/>
        </w:rPr>
        <w:t xml:space="preserve">  Ходит только прямо!».</w:t>
      </w:r>
    </w:p>
    <w:p w:rsidR="00DA1CD4" w:rsidRPr="009E09BE" w:rsidRDefault="00DA1CD4" w:rsidP="009E09B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167FB" w:rsidRPr="00DA1CD4" w:rsidRDefault="009E09BE" w:rsidP="00DA1CD4">
      <w:pPr>
        <w:pStyle w:val="a3"/>
        <w:numPr>
          <w:ilvl w:val="0"/>
          <w:numId w:val="4"/>
        </w:numPr>
        <w:spacing w:after="0"/>
        <w:ind w:left="284" w:hanging="284"/>
        <w:rPr>
          <w:rFonts w:ascii="Times New Roman" w:hAnsi="Times New Roman" w:cs="Times New Roman"/>
          <w:b/>
          <w:sz w:val="28"/>
          <w:szCs w:val="28"/>
        </w:rPr>
      </w:pPr>
      <w:r w:rsidRPr="00DA1CD4">
        <w:rPr>
          <w:rFonts w:ascii="Times New Roman" w:hAnsi="Times New Roman" w:cs="Times New Roman"/>
          <w:b/>
          <w:sz w:val="28"/>
          <w:szCs w:val="28"/>
        </w:rPr>
        <w:t xml:space="preserve">Творческое задание «Раскрась шахматную доску» </w:t>
      </w:r>
    </w:p>
    <w:p w:rsidR="00DA1CD4" w:rsidRPr="00DA1CD4" w:rsidRDefault="00DA1CD4" w:rsidP="00DA1CD4">
      <w:pPr>
        <w:pStyle w:val="a3"/>
        <w:spacing w:after="0"/>
        <w:ind w:left="108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9E09BE">
        <w:rPr>
          <w:rFonts w:ascii="Times New Roman" w:hAnsi="Times New Roman" w:cs="Times New Roman"/>
          <w:sz w:val="28"/>
          <w:szCs w:val="28"/>
        </w:rPr>
        <w:t>Воспитатель: «А теперь давайте нарисуем свои шахматные дорожки! У вас на столах листочки с шахматной доской. Но клеточки на ней не раскрашены. Давайте сделаем их как у настоящей шахматной доски: чередуя белые и черные квадратики». (Дети закрашивают клетки, чередуя цвета, как на доске).</w:t>
      </w:r>
    </w:p>
    <w:p w:rsidR="009E09BE" w:rsidRPr="009E09BE" w:rsidRDefault="009E09BE" w:rsidP="009E09B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DA1CD4" w:rsidRDefault="009E09BE" w:rsidP="009E09BE">
      <w:pPr>
        <w:pStyle w:val="a3"/>
        <w:spacing w:after="0"/>
        <w:ind w:left="0"/>
        <w:rPr>
          <w:rFonts w:ascii="Times New Roman" w:hAnsi="Times New Roman" w:cs="Times New Roman"/>
          <w:b/>
          <w:sz w:val="28"/>
          <w:szCs w:val="28"/>
        </w:rPr>
      </w:pPr>
      <w:r w:rsidRPr="00DA1CD4">
        <w:rPr>
          <w:rFonts w:ascii="Times New Roman" w:hAnsi="Times New Roman" w:cs="Times New Roman"/>
          <w:b/>
          <w:sz w:val="28"/>
          <w:szCs w:val="28"/>
        </w:rPr>
        <w:t xml:space="preserve">6. Итог занятия </w:t>
      </w:r>
    </w:p>
    <w:p w:rsidR="009E09BE" w:rsidRPr="009E09BE" w:rsidRDefault="009E09BE" w:rsidP="009E09BE">
      <w:pPr>
        <w:pStyle w:val="a3"/>
        <w:spacing w:after="0"/>
        <w:rPr>
          <w:rFonts w:ascii="Times New Roman" w:hAnsi="Times New Roman" w:cs="Times New Roman"/>
          <w:sz w:val="28"/>
          <w:szCs w:val="28"/>
        </w:rPr>
      </w:pPr>
    </w:p>
    <w:p w:rsidR="009E09BE" w:rsidRPr="009E09BE" w:rsidRDefault="009E09BE" w:rsidP="009E09B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9BE">
        <w:rPr>
          <w:rFonts w:ascii="Times New Roman" w:hAnsi="Times New Roman" w:cs="Times New Roman"/>
          <w:sz w:val="28"/>
          <w:szCs w:val="28"/>
        </w:rPr>
        <w:t>Воспитатель предлагает детям встать в круг.</w:t>
      </w:r>
    </w:p>
    <w:p w:rsidR="009E09BE" w:rsidRPr="009E09BE" w:rsidRDefault="009E09BE" w:rsidP="009E09B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9BE">
        <w:rPr>
          <w:rFonts w:ascii="Times New Roman" w:hAnsi="Times New Roman" w:cs="Times New Roman"/>
          <w:sz w:val="28"/>
          <w:szCs w:val="28"/>
        </w:rPr>
        <w:t>«Ребята, вам понравилось наше путешествие? Где мы сегодня побывали?»</w:t>
      </w:r>
    </w:p>
    <w:p w:rsidR="009E09BE" w:rsidRPr="009E09BE" w:rsidRDefault="009E09BE" w:rsidP="009E09B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9BE">
        <w:rPr>
          <w:rFonts w:ascii="Times New Roman" w:hAnsi="Times New Roman" w:cs="Times New Roman"/>
          <w:sz w:val="28"/>
          <w:szCs w:val="28"/>
        </w:rPr>
        <w:t>«Какие фигуры живут в Шахматном королевстве? (Пешка, ладья, конь, слон, ферзь, король)».</w:t>
      </w:r>
    </w:p>
    <w:p w:rsidR="009E09BE" w:rsidRPr="009E09BE" w:rsidRDefault="009E09BE" w:rsidP="009E09B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9BE">
        <w:rPr>
          <w:rFonts w:ascii="Times New Roman" w:hAnsi="Times New Roman" w:cs="Times New Roman"/>
          <w:sz w:val="28"/>
          <w:szCs w:val="28"/>
        </w:rPr>
        <w:t>«Какая фигура самая главная? (Король)».</w:t>
      </w:r>
    </w:p>
    <w:p w:rsidR="009E09BE" w:rsidRPr="009E09BE" w:rsidRDefault="009E09BE" w:rsidP="009E09BE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E09BE">
        <w:rPr>
          <w:rFonts w:ascii="Times New Roman" w:hAnsi="Times New Roman" w:cs="Times New Roman"/>
          <w:sz w:val="28"/>
          <w:szCs w:val="28"/>
        </w:rPr>
        <w:t>«Молодцы! Шахматы — это очень интересная и полезная игра. Она учит нас думать, быть внимательными и усидчивыми. Вы сегодня познакомились с её жителями. А на следующем занятии мы узнаем, как они умеют ходить!»</w:t>
      </w:r>
    </w:p>
    <w:sectPr w:rsidR="009E09BE" w:rsidRPr="009E09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B02927"/>
    <w:multiLevelType w:val="hybridMultilevel"/>
    <w:tmpl w:val="D19CC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7F7BC4"/>
    <w:multiLevelType w:val="hybridMultilevel"/>
    <w:tmpl w:val="38F800E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0536BF"/>
    <w:multiLevelType w:val="hybridMultilevel"/>
    <w:tmpl w:val="E8441356"/>
    <w:lvl w:ilvl="0" w:tplc="0FDA88A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DB80888"/>
    <w:multiLevelType w:val="hybridMultilevel"/>
    <w:tmpl w:val="251645E8"/>
    <w:lvl w:ilvl="0" w:tplc="F2CC0CB6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8A2"/>
    <w:rsid w:val="00096825"/>
    <w:rsid w:val="004167FB"/>
    <w:rsid w:val="006F410F"/>
    <w:rsid w:val="009E09BE"/>
    <w:rsid w:val="00A25F56"/>
    <w:rsid w:val="00AC4E48"/>
    <w:rsid w:val="00DA1CD4"/>
    <w:rsid w:val="00F97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C37FA"/>
  <w15:chartTrackingRefBased/>
  <w15:docId w15:val="{60689E1F-4E3D-4313-BBE2-346A5EBA0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5F5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638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0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45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6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54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86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5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52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7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804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9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6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4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60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15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0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7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5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9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32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98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4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31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2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8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47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7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3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04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64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07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18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32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1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20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4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82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3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94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1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0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7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12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58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2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04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02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676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35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87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6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59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5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14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30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35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79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4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38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8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74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002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0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69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02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1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69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37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8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manay191226@rambler.ru</dc:creator>
  <cp:keywords/>
  <dc:description/>
  <cp:lastModifiedBy>21</cp:lastModifiedBy>
  <cp:revision>6</cp:revision>
  <dcterms:created xsi:type="dcterms:W3CDTF">2026-05-12T16:13:00Z</dcterms:created>
  <dcterms:modified xsi:type="dcterms:W3CDTF">2026-07-20T10:17:00Z</dcterms:modified>
</cp:coreProperties>
</file>